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B2" w:rsidRPr="001E0AB9" w:rsidRDefault="003A17B2" w:rsidP="003A17B2">
      <w:pPr>
        <w:pStyle w:val="a7"/>
        <w:ind w:firstLine="709"/>
        <w:rPr>
          <w:rFonts w:ascii="Times New Roman" w:hAnsi="Times New Roman"/>
          <w:b/>
          <w:sz w:val="24"/>
          <w:lang w:val="be-BY"/>
        </w:rPr>
      </w:pPr>
      <w:r w:rsidRPr="001E0AB9">
        <w:rPr>
          <w:rFonts w:ascii="Times New Roman" w:hAnsi="Times New Roman"/>
          <w:b/>
          <w:sz w:val="24"/>
          <w:lang w:val="be-BY"/>
        </w:rPr>
        <w:t>Гадуем маленькіх беларусаў</w:t>
      </w:r>
    </w:p>
    <w:p w:rsidR="003A17B2" w:rsidRPr="00144DA0" w:rsidRDefault="003A17B2" w:rsidP="003A17B2">
      <w:pPr>
        <w:spacing w:after="0" w:line="240" w:lineRule="auto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>Лосік Лілія Іванаўна, намеснік дырэктара па вучэбнай рабоце ДУА “Навасёлкаўскі навучальна-педагагічны комплекс дзіцячы сад – сярэдняя школа Нясвіжскага раёна”</w:t>
      </w:r>
    </w:p>
    <w:p w:rsidR="003A17B2" w:rsidRPr="00144DA0" w:rsidRDefault="000C4EC7" w:rsidP="003A17B2">
      <w:pPr>
        <w:tabs>
          <w:tab w:val="left" w:pos="-709"/>
        </w:tabs>
        <w:spacing w:after="0" w:line="240" w:lineRule="auto"/>
        <w:rPr>
          <w:rFonts w:ascii="Times New Roman" w:hAnsi="Times New Roman"/>
          <w:u w:val="single"/>
        </w:rPr>
      </w:pPr>
      <w:r w:rsidRPr="00144DA0">
        <w:rPr>
          <w:rFonts w:ascii="Times New Roman" w:hAnsi="Times New Roman"/>
          <w:lang w:val="be-BY"/>
        </w:rPr>
        <w:t>Электронны адрас установы адукацыі</w:t>
      </w:r>
      <w:r w:rsidR="003A17B2" w:rsidRPr="00144DA0">
        <w:rPr>
          <w:rFonts w:ascii="Times New Roman" w:hAnsi="Times New Roman"/>
        </w:rPr>
        <w:t xml:space="preserve">: </w:t>
      </w:r>
      <w:r w:rsidR="003A17B2" w:rsidRPr="00144DA0">
        <w:rPr>
          <w:rFonts w:ascii="Times New Roman" w:hAnsi="Times New Roman"/>
          <w:lang w:val="en-US"/>
        </w:rPr>
        <w:t>e</w:t>
      </w:r>
      <w:r w:rsidR="003A17B2" w:rsidRPr="00144DA0">
        <w:rPr>
          <w:rFonts w:ascii="Times New Roman" w:hAnsi="Times New Roman"/>
          <w:lang w:val="be-BY"/>
        </w:rPr>
        <w:t>-</w:t>
      </w:r>
      <w:r w:rsidR="003A17B2" w:rsidRPr="00144DA0">
        <w:rPr>
          <w:rFonts w:ascii="Times New Roman" w:hAnsi="Times New Roman"/>
          <w:lang w:val="en-US"/>
        </w:rPr>
        <w:t>mail</w:t>
      </w:r>
      <w:r w:rsidR="003A17B2" w:rsidRPr="00144DA0">
        <w:rPr>
          <w:rFonts w:ascii="Times New Roman" w:hAnsi="Times New Roman"/>
          <w:lang w:val="be-BY"/>
        </w:rPr>
        <w:t xml:space="preserve"> </w:t>
      </w:r>
      <w:hyperlink r:id="rId8" w:history="1">
        <w:r w:rsidR="003A17B2" w:rsidRPr="00144DA0">
          <w:rPr>
            <w:rFonts w:ascii="Times New Roman" w:hAnsi="Times New Roman"/>
            <w:u w:val="single"/>
            <w:lang w:val="en-US"/>
          </w:rPr>
          <w:t>novosel</w:t>
        </w:r>
        <w:r w:rsidR="003A17B2" w:rsidRPr="00144DA0">
          <w:rPr>
            <w:rFonts w:ascii="Times New Roman" w:hAnsi="Times New Roman"/>
            <w:u w:val="single"/>
            <w:lang w:val="be-BY"/>
          </w:rPr>
          <w:t>@</w:t>
        </w:r>
        <w:r w:rsidR="003A17B2" w:rsidRPr="00144DA0">
          <w:rPr>
            <w:rFonts w:ascii="Times New Roman" w:hAnsi="Times New Roman"/>
            <w:u w:val="single"/>
            <w:lang w:val="en-US"/>
          </w:rPr>
          <w:t>nesvizh</w:t>
        </w:r>
        <w:r w:rsidR="003A17B2" w:rsidRPr="00144DA0">
          <w:rPr>
            <w:rFonts w:ascii="Times New Roman" w:hAnsi="Times New Roman"/>
            <w:u w:val="single"/>
            <w:lang w:val="be-BY"/>
          </w:rPr>
          <w:t>.</w:t>
        </w:r>
        <w:r w:rsidR="003A17B2" w:rsidRPr="00144DA0">
          <w:rPr>
            <w:rFonts w:ascii="Times New Roman" w:hAnsi="Times New Roman"/>
            <w:u w:val="single"/>
            <w:lang w:val="en-US"/>
          </w:rPr>
          <w:t>edu</w:t>
        </w:r>
        <w:r w:rsidR="003A17B2" w:rsidRPr="00144DA0">
          <w:rPr>
            <w:rFonts w:ascii="Times New Roman" w:hAnsi="Times New Roman"/>
            <w:u w:val="single"/>
            <w:lang w:val="be-BY"/>
          </w:rPr>
          <w:t>.</w:t>
        </w:r>
        <w:r w:rsidR="003A17B2" w:rsidRPr="00144DA0">
          <w:rPr>
            <w:rFonts w:ascii="Times New Roman" w:hAnsi="Times New Roman"/>
            <w:u w:val="single"/>
            <w:lang w:val="en-US"/>
          </w:rPr>
          <w:t>by</w:t>
        </w:r>
      </w:hyperlink>
    </w:p>
    <w:p w:rsidR="003A17B2" w:rsidRPr="00144DA0" w:rsidRDefault="000C4EC7" w:rsidP="003A17B2">
      <w:pPr>
        <w:tabs>
          <w:tab w:val="left" w:pos="-709"/>
        </w:tabs>
        <w:spacing w:after="0" w:line="240" w:lineRule="auto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>Кантактны тэлефон</w:t>
      </w:r>
      <w:r w:rsidR="003A17B2" w:rsidRPr="00144DA0">
        <w:rPr>
          <w:rFonts w:ascii="Times New Roman" w:hAnsi="Times New Roman"/>
        </w:rPr>
        <w:t xml:space="preserve">: </w:t>
      </w:r>
      <w:r w:rsidR="003A17B2" w:rsidRPr="00144DA0">
        <w:rPr>
          <w:rFonts w:ascii="Times New Roman" w:hAnsi="Times New Roman"/>
          <w:lang w:val="be-BY"/>
        </w:rPr>
        <w:t>Тэл: 8017</w:t>
      </w:r>
      <w:bookmarkStart w:id="0" w:name="_GoBack"/>
      <w:bookmarkEnd w:id="0"/>
      <w:r w:rsidR="003A17B2" w:rsidRPr="00144DA0">
        <w:rPr>
          <w:rFonts w:ascii="Times New Roman" w:hAnsi="Times New Roman"/>
          <w:lang w:val="be-BY"/>
        </w:rPr>
        <w:t>7045359, 80295073681</w:t>
      </w:r>
    </w:p>
    <w:p w:rsidR="00BC5574" w:rsidRPr="00144DA0" w:rsidRDefault="003A17B2" w:rsidP="00BC5574">
      <w:pPr>
        <w:spacing w:after="0" w:line="240" w:lineRule="auto"/>
        <w:ind w:firstLine="708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>У апошнія гады ў сувязі са зменай адукацыйнай парадыгмы з “ведаснай” на гуманістычную, у якой сцвярджаецца погляд на чалавека як галоўную культурную каштоўнасць, дзеля якой ажыццяўляецца развіццё грамадства, змест адукацыі будуецца на культурала</w:t>
      </w:r>
      <w:r w:rsidR="00976CE8" w:rsidRPr="00144DA0">
        <w:rPr>
          <w:rFonts w:ascii="Times New Roman" w:hAnsi="Times New Roman"/>
          <w:lang w:val="be-BY"/>
        </w:rPr>
        <w:t>гічным і звязаным з ім асобасна-</w:t>
      </w:r>
      <w:r w:rsidRPr="00144DA0">
        <w:rPr>
          <w:rFonts w:ascii="Times New Roman" w:hAnsi="Times New Roman"/>
          <w:lang w:val="be-BY"/>
        </w:rPr>
        <w:t xml:space="preserve">арыентаваным падыходах. </w:t>
      </w:r>
    </w:p>
    <w:p w:rsidR="00BC5574" w:rsidRPr="00144DA0" w:rsidRDefault="00BC5574" w:rsidP="00BC5574">
      <w:pPr>
        <w:spacing w:after="0" w:line="240" w:lineRule="auto"/>
        <w:ind w:firstLine="708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 xml:space="preserve">Навукоўцы </w:t>
      </w:r>
      <w:r w:rsidR="00976CE8" w:rsidRPr="00144DA0">
        <w:rPr>
          <w:rFonts w:ascii="Times New Roman" w:hAnsi="Times New Roman"/>
          <w:lang w:val="be-BY"/>
        </w:rPr>
        <w:t>с</w:t>
      </w:r>
      <w:r w:rsidRPr="00144DA0">
        <w:rPr>
          <w:rFonts w:ascii="Times New Roman" w:hAnsi="Times New Roman"/>
          <w:lang w:val="be-BY"/>
        </w:rPr>
        <w:t xml:space="preserve">цвярджаюць, што менавіта дашкольны ўзрост з’яўляецца найбольш спрыяльным перыядам для авалодвання дзецьмі элементамі беларускай нацыянальнай культуры. Мы ведаем па </w:t>
      </w:r>
      <w:r w:rsidR="00976CE8" w:rsidRPr="00144DA0">
        <w:rPr>
          <w:rFonts w:ascii="Times New Roman" w:hAnsi="Times New Roman"/>
          <w:lang w:val="be-BY"/>
        </w:rPr>
        <w:t>ў</w:t>
      </w:r>
      <w:r w:rsidRPr="00144DA0">
        <w:rPr>
          <w:rFonts w:ascii="Times New Roman" w:hAnsi="Times New Roman"/>
          <w:lang w:val="be-BY"/>
        </w:rPr>
        <w:t>заемадзеянн</w:t>
      </w:r>
      <w:r w:rsidR="00976CE8" w:rsidRPr="00144DA0">
        <w:rPr>
          <w:rFonts w:ascii="Times New Roman" w:hAnsi="Times New Roman"/>
          <w:lang w:val="be-BY"/>
        </w:rPr>
        <w:t>і</w:t>
      </w:r>
      <w:r w:rsidRPr="00144DA0">
        <w:rPr>
          <w:rFonts w:ascii="Times New Roman" w:hAnsi="Times New Roman"/>
          <w:lang w:val="be-BY"/>
        </w:rPr>
        <w:t xml:space="preserve"> </w:t>
      </w:r>
      <w:r w:rsidR="00976CE8" w:rsidRPr="00144DA0">
        <w:rPr>
          <w:rFonts w:ascii="Times New Roman" w:hAnsi="Times New Roman"/>
          <w:lang w:val="be-BY"/>
        </w:rPr>
        <w:t>з</w:t>
      </w:r>
      <w:r w:rsidRPr="00144DA0">
        <w:rPr>
          <w:rFonts w:ascii="Times New Roman" w:hAnsi="Times New Roman"/>
          <w:lang w:val="be-BY"/>
        </w:rPr>
        <w:t xml:space="preserve"> дзецьмі, што іх гарманічнае развіццё немагчыма без фарміравання самасвядомасці, самапавагі, нацыянальнай годнасці. Авалодванне беларускай нацыянальнай культурай з’яўляецца адным з асноўных элементаў фарміравання асобы.</w:t>
      </w:r>
    </w:p>
    <w:p w:rsidR="003A17B2" w:rsidRPr="00144DA0" w:rsidRDefault="0085169F" w:rsidP="003A17B2">
      <w:pPr>
        <w:spacing w:after="0" w:line="240" w:lineRule="auto"/>
        <w:ind w:firstLine="709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 xml:space="preserve">Шматгадовы вопыт працы ў беларускамоўным садку, назіранні за дзецьмі </w:t>
      </w:r>
      <w:r w:rsidR="00183805" w:rsidRPr="00144DA0">
        <w:rPr>
          <w:rFonts w:ascii="Times New Roman" w:hAnsi="Times New Roman"/>
          <w:lang w:val="be-BY"/>
        </w:rPr>
        <w:t>пад</w:t>
      </w:r>
      <w:r w:rsidRPr="00144DA0">
        <w:rPr>
          <w:rFonts w:ascii="Times New Roman" w:hAnsi="Times New Roman"/>
          <w:lang w:val="be-BY"/>
        </w:rPr>
        <w:t xml:space="preserve">штурхнулі выхавальнікаў </w:t>
      </w:r>
      <w:r w:rsidR="00FE73C5" w:rsidRPr="00144DA0">
        <w:rPr>
          <w:rFonts w:ascii="Times New Roman" w:hAnsi="Times New Roman"/>
          <w:lang w:val="be-BY"/>
        </w:rPr>
        <w:t xml:space="preserve">нашай установы адукацыі </w:t>
      </w:r>
      <w:r w:rsidR="00976CE8" w:rsidRPr="00144DA0">
        <w:rPr>
          <w:rFonts w:ascii="Times New Roman" w:hAnsi="Times New Roman"/>
          <w:lang w:val="be-BY"/>
        </w:rPr>
        <w:t>на думку</w:t>
      </w:r>
      <w:r w:rsidRPr="00144DA0">
        <w:rPr>
          <w:rFonts w:ascii="Times New Roman" w:hAnsi="Times New Roman"/>
          <w:lang w:val="be-BY"/>
        </w:rPr>
        <w:t>, што патрэбен пошук новых форм і падыходаў</w:t>
      </w:r>
      <w:r w:rsidR="00881EF7" w:rsidRPr="00144DA0">
        <w:rPr>
          <w:rFonts w:ascii="Times New Roman" w:hAnsi="Times New Roman"/>
          <w:lang w:val="be-BY"/>
        </w:rPr>
        <w:t>,</w:t>
      </w:r>
      <w:r w:rsidRPr="00144DA0">
        <w:rPr>
          <w:rFonts w:ascii="Times New Roman" w:hAnsi="Times New Roman"/>
          <w:lang w:val="be-BY"/>
        </w:rPr>
        <w:t xml:space="preserve"> каб выклікаць цікавасць </w:t>
      </w:r>
      <w:r w:rsidR="00183805" w:rsidRPr="00144DA0">
        <w:rPr>
          <w:rFonts w:ascii="Times New Roman" w:hAnsi="Times New Roman"/>
          <w:lang w:val="be-BY"/>
        </w:rPr>
        <w:t>выхаванцаў</w:t>
      </w:r>
      <w:r w:rsidRPr="00144DA0">
        <w:rPr>
          <w:rFonts w:ascii="Times New Roman" w:hAnsi="Times New Roman"/>
          <w:lang w:val="be-BY"/>
        </w:rPr>
        <w:t xml:space="preserve"> да беларускай мовы і культуры. На</w:t>
      </w:r>
      <w:r w:rsidR="00976CE8" w:rsidRPr="00144DA0">
        <w:rPr>
          <w:rFonts w:ascii="Times New Roman" w:hAnsi="Times New Roman"/>
          <w:lang w:val="be-BY"/>
        </w:rPr>
        <w:t xml:space="preserve"> </w:t>
      </w:r>
      <w:r w:rsidRPr="00144DA0">
        <w:rPr>
          <w:rFonts w:ascii="Times New Roman" w:hAnsi="Times New Roman"/>
          <w:lang w:val="be-BY"/>
        </w:rPr>
        <w:t>жаль, з кожным годам усё менш маленькіх выхаванцаў, якія добра разумеюць беларускую</w:t>
      </w:r>
      <w:r w:rsidR="00881EF7" w:rsidRPr="00144DA0">
        <w:rPr>
          <w:rFonts w:ascii="Times New Roman" w:hAnsi="Times New Roman"/>
          <w:lang w:val="be-BY"/>
        </w:rPr>
        <w:t xml:space="preserve"> мову</w:t>
      </w:r>
      <w:r w:rsidR="00FE73C5" w:rsidRPr="00144DA0">
        <w:rPr>
          <w:rFonts w:ascii="Times New Roman" w:hAnsi="Times New Roman"/>
          <w:lang w:val="be-BY"/>
        </w:rPr>
        <w:t xml:space="preserve"> і наогул на ёй не размаўл</w:t>
      </w:r>
      <w:r w:rsidR="00881EF7" w:rsidRPr="00144DA0">
        <w:rPr>
          <w:rFonts w:ascii="Times New Roman" w:hAnsi="Times New Roman"/>
          <w:lang w:val="be-BY"/>
        </w:rPr>
        <w:t xml:space="preserve">яюць. </w:t>
      </w:r>
    </w:p>
    <w:p w:rsidR="00BC5574" w:rsidRPr="00144DA0" w:rsidRDefault="003A17B2" w:rsidP="00FE73C5">
      <w:pPr>
        <w:spacing w:after="0" w:line="240" w:lineRule="auto"/>
        <w:ind w:firstLine="708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>Даследаванне кангітыўных уяўленняў дашкольнікаў, анкетаванне паказала, што як у дзяцей, так і ў бацькоў амаль не сфарміраваны камунікатыўныя беларускамоўныя ўменні. Сучасная сям’я, на жаль, не з’яўляецца носьбітам і захавальнікам беларускай мовы і культуры, быт яе таксама далёкі ад нацыянальных традыцый беларусаў. У боль</w:t>
      </w:r>
      <w:r w:rsidR="00976CE8" w:rsidRPr="00144DA0">
        <w:rPr>
          <w:rFonts w:ascii="Times New Roman" w:hAnsi="Times New Roman"/>
          <w:lang w:val="be-BY"/>
        </w:rPr>
        <w:t>шасці сем’</w:t>
      </w:r>
      <w:r w:rsidRPr="00144DA0">
        <w:rPr>
          <w:rFonts w:ascii="Times New Roman" w:hAnsi="Times New Roman"/>
          <w:lang w:val="be-BY"/>
        </w:rPr>
        <w:t xml:space="preserve">яў наогул не размаўляюць на беларускай мове. Пры ўсёй разнастайнасці дзіцячай дзейнасці, у ёй амаль адсутнічаюць народныя гульні і традыцыі. </w:t>
      </w:r>
      <w:r w:rsidR="00BC5574" w:rsidRPr="00144DA0">
        <w:rPr>
          <w:rFonts w:ascii="Times New Roman" w:hAnsi="Times New Roman"/>
          <w:lang w:val="be-BY"/>
        </w:rPr>
        <w:t>Амаль не рэалізу</w:t>
      </w:r>
      <w:r w:rsidR="00976CE8" w:rsidRPr="00144DA0">
        <w:rPr>
          <w:rFonts w:ascii="Times New Roman" w:hAnsi="Times New Roman"/>
          <w:lang w:val="be-BY"/>
        </w:rPr>
        <w:t>ю</w:t>
      </w:r>
      <w:r w:rsidR="00BC5574" w:rsidRPr="00144DA0">
        <w:rPr>
          <w:rFonts w:ascii="Times New Roman" w:hAnsi="Times New Roman"/>
          <w:lang w:val="be-BY"/>
        </w:rPr>
        <w:t>цца яны, іх творчы і выхаваўчы патэнцыял</w:t>
      </w:r>
      <w:r w:rsidR="00144DA0" w:rsidRPr="00144DA0">
        <w:rPr>
          <w:rFonts w:ascii="Times New Roman" w:hAnsi="Times New Roman"/>
          <w:lang w:val="be-BY"/>
        </w:rPr>
        <w:t xml:space="preserve">, </w:t>
      </w:r>
      <w:r w:rsidR="00BC5574" w:rsidRPr="00144DA0">
        <w:rPr>
          <w:rFonts w:ascii="Times New Roman" w:hAnsi="Times New Roman"/>
          <w:lang w:val="be-BY"/>
        </w:rPr>
        <w:t>і ў</w:t>
      </w:r>
      <w:r w:rsidRPr="00144DA0">
        <w:rPr>
          <w:rFonts w:ascii="Times New Roman" w:hAnsi="Times New Roman"/>
          <w:lang w:val="be-BY"/>
        </w:rPr>
        <w:t xml:space="preserve"> сучаснай святочнай культуры</w:t>
      </w:r>
      <w:r w:rsidR="00976CE8" w:rsidRPr="00144DA0">
        <w:rPr>
          <w:rFonts w:ascii="Times New Roman" w:hAnsi="Times New Roman"/>
          <w:lang w:val="be-BY"/>
        </w:rPr>
        <w:t>.</w:t>
      </w:r>
      <w:r w:rsidRPr="00144DA0">
        <w:rPr>
          <w:rFonts w:ascii="Times New Roman" w:hAnsi="Times New Roman"/>
          <w:lang w:val="be-BY"/>
        </w:rPr>
        <w:t xml:space="preserve"> Зараз народныя гульні носяць не столькі выхаваўчы характар, колькі забаўляльны. </w:t>
      </w:r>
      <w:r w:rsidR="00FE73C5" w:rsidRPr="00144DA0">
        <w:rPr>
          <w:rFonts w:ascii="Times New Roman" w:hAnsi="Times New Roman"/>
          <w:lang w:val="be-BY"/>
        </w:rPr>
        <w:t>Тым не менш,</w:t>
      </w:r>
      <w:r w:rsidR="00976CE8" w:rsidRPr="00144DA0">
        <w:rPr>
          <w:rFonts w:ascii="Times New Roman" w:hAnsi="Times New Roman"/>
          <w:lang w:val="be-BY"/>
        </w:rPr>
        <w:t xml:space="preserve"> </w:t>
      </w:r>
      <w:r w:rsidR="00FE73C5" w:rsidRPr="00144DA0">
        <w:rPr>
          <w:rFonts w:ascii="Times New Roman" w:hAnsi="Times New Roman"/>
          <w:lang w:val="be-BY"/>
        </w:rPr>
        <w:t xml:space="preserve">менавіта гэты від дзейнасці з’яўляецца адным з эфектыўных і даступных для дзяцей дашкольнага ўзросту сродкам набыцця сацыяльнага вопыту, які накіраваны на засваенне звычак, традыцый, абрадаў свайго народа, а таксама авалоданне неабходнымі для жыцця ўменнямі і навыкамі. </w:t>
      </w:r>
      <w:r w:rsidR="00BC5574" w:rsidRPr="00144DA0">
        <w:rPr>
          <w:rFonts w:ascii="Times New Roman" w:hAnsi="Times New Roman"/>
          <w:lang w:val="be-BY"/>
        </w:rPr>
        <w:t>Беларускія народныя гульні – адзін з самых старых і арыгінальных сродкаў выхавання. Мэтанакіраванасць і функцыянальнасць традыцыйнай беларускай гульні застаецца стабільнай платформай выхавання патрыятызму, духоўнасці і фізічных якасцей асобы, фарміравання характэрных адрозненняў беларускага народа</w:t>
      </w:r>
      <w:r w:rsidR="00976CE8" w:rsidRPr="00144DA0">
        <w:rPr>
          <w:rFonts w:ascii="Times New Roman" w:hAnsi="Times New Roman"/>
          <w:lang w:val="be-BY"/>
        </w:rPr>
        <w:t>,</w:t>
      </w:r>
      <w:r w:rsidR="00FE73C5" w:rsidRPr="00144DA0">
        <w:rPr>
          <w:rFonts w:ascii="Times New Roman" w:hAnsi="Times New Roman"/>
          <w:lang w:val="be-BY"/>
        </w:rPr>
        <w:t xml:space="preserve"> праз якую дзіця можа пазнаёміцца са звычаямі сваёй мясцовасці, сямейнага жыцця, таго асяроддзя, якое яго акружае.</w:t>
      </w:r>
    </w:p>
    <w:p w:rsidR="00FE73C5" w:rsidRPr="00144DA0" w:rsidRDefault="00976CE8" w:rsidP="00FE73C5">
      <w:pPr>
        <w:spacing w:after="0" w:line="240" w:lineRule="auto"/>
        <w:ind w:firstLine="709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>Так і ўзнікла ідэ</w:t>
      </w:r>
      <w:r w:rsidR="00FE73C5" w:rsidRPr="00144DA0">
        <w:rPr>
          <w:rFonts w:ascii="Times New Roman" w:hAnsi="Times New Roman"/>
          <w:lang w:val="be-BY"/>
        </w:rPr>
        <w:t>я распрацоўкі педагагічнага праекта «Гульнёвая дзейнасць як спосаб фарміравання ў дзяцей дашкольнага ўзросту каштоўнаснага стаўлення да беларускай нацыянальнай спадчыны», над рэалізацыяй якога мы працавалі н</w:t>
      </w:r>
      <w:r w:rsidR="00BC5574" w:rsidRPr="00144DA0">
        <w:rPr>
          <w:rFonts w:ascii="Times New Roman" w:hAnsi="Times New Roman"/>
          <w:lang w:val="be-BY"/>
        </w:rPr>
        <w:t>а працягу трох г</w:t>
      </w:r>
      <w:r w:rsidR="00FE73C5" w:rsidRPr="00144DA0">
        <w:rPr>
          <w:rFonts w:ascii="Times New Roman" w:hAnsi="Times New Roman"/>
          <w:lang w:val="be-BY"/>
        </w:rPr>
        <w:t xml:space="preserve">адоў. </w:t>
      </w:r>
      <w:r w:rsidR="003A17B2" w:rsidRPr="00144DA0">
        <w:rPr>
          <w:rFonts w:ascii="Times New Roman" w:hAnsi="Times New Roman"/>
          <w:lang w:val="be-BY"/>
        </w:rPr>
        <w:t>Яго асноўная ідэя заключа</w:t>
      </w:r>
      <w:r w:rsidR="00F75B53" w:rsidRPr="00144DA0">
        <w:rPr>
          <w:rFonts w:ascii="Times New Roman" w:hAnsi="Times New Roman"/>
          <w:lang w:val="be-BY"/>
        </w:rPr>
        <w:t>лася</w:t>
      </w:r>
      <w:r w:rsidR="003A17B2" w:rsidRPr="00144DA0">
        <w:rPr>
          <w:rFonts w:ascii="Times New Roman" w:hAnsi="Times New Roman"/>
          <w:lang w:val="be-BY"/>
        </w:rPr>
        <w:t xml:space="preserve"> ў знаёмстве дзяцей дашкольнага ўзросту з элементамі традыцыйнага быту і нацыянальнай культуры беларусаў, мясцовымі сацыякультурнымі традыцыцямі праз цыкл беларускіх народных каляндарных і сямейна-абрадавых гульняў</w:t>
      </w:r>
      <w:r w:rsidR="00F75B53" w:rsidRPr="00144DA0">
        <w:rPr>
          <w:rFonts w:ascii="Times New Roman" w:hAnsi="Times New Roman"/>
          <w:lang w:val="be-BY"/>
        </w:rPr>
        <w:t>, прычым</w:t>
      </w:r>
      <w:r w:rsidR="00FE73C5" w:rsidRPr="00144DA0">
        <w:rPr>
          <w:rFonts w:ascii="Times New Roman" w:hAnsi="Times New Roman"/>
          <w:lang w:val="be-BY"/>
        </w:rPr>
        <w:t xml:space="preserve"> акцэнтавалі ўвагу на практычнай значнасці </w:t>
      </w:r>
      <w:r w:rsidR="00F75B53" w:rsidRPr="00144DA0">
        <w:rPr>
          <w:rFonts w:ascii="Times New Roman" w:hAnsi="Times New Roman"/>
          <w:lang w:val="be-BY"/>
        </w:rPr>
        <w:t>гэтага віду дзейнасц</w:t>
      </w:r>
      <w:r w:rsidR="00FE73C5" w:rsidRPr="00144DA0">
        <w:rPr>
          <w:rFonts w:ascii="Times New Roman" w:hAnsi="Times New Roman"/>
          <w:lang w:val="be-BY"/>
        </w:rPr>
        <w:t>і, максімальным выкарыстанні яе творчага і выхаваўчага патэнцыялу дзіцяці.</w:t>
      </w:r>
    </w:p>
    <w:p w:rsidR="003A17B2" w:rsidRPr="00144DA0" w:rsidRDefault="00F75B53" w:rsidP="003A17B2">
      <w:pPr>
        <w:spacing w:after="0" w:line="240" w:lineRule="auto"/>
        <w:ind w:firstLine="708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>Р</w:t>
      </w:r>
      <w:r w:rsidR="003A17B2" w:rsidRPr="00144DA0">
        <w:rPr>
          <w:rFonts w:ascii="Times New Roman" w:hAnsi="Times New Roman"/>
          <w:lang w:val="be-BY"/>
        </w:rPr>
        <w:t xml:space="preserve">абота ажыццяўляецца ў пяці ўзаемазвязаных накірунках: “Не проста гуляем – жыццё вывучаем” (непасрэднае знаёмства з народнымі гульнямі), “Бабулін куфэрак” (знаёмства з прадметамі быту, народнымі рамёствамі, элементамі бытавой культуры, народнай цацкай, якія апісваюцца ці сустракаюцца ў гульнях), “Мясцовы каларыт” (сустрэчы з народнымі майстрамі і ўмельцамі нашай мясцовасці, супрацоўнікамі музеяў і прадпрыемстваў), “Беларуская хатка” (арганізацыя прадметнага асяроддзя для самастойнай </w:t>
      </w:r>
      <w:r w:rsidRPr="00144DA0">
        <w:rPr>
          <w:rFonts w:ascii="Times New Roman" w:hAnsi="Times New Roman"/>
          <w:lang w:val="be-BY"/>
        </w:rPr>
        <w:t xml:space="preserve">дзіцячай </w:t>
      </w:r>
      <w:r w:rsidR="003A17B2" w:rsidRPr="00144DA0">
        <w:rPr>
          <w:rFonts w:ascii="Times New Roman" w:hAnsi="Times New Roman"/>
          <w:lang w:val="be-BY"/>
        </w:rPr>
        <w:t xml:space="preserve">дзейнасці, </w:t>
      </w:r>
      <w:r w:rsidRPr="00144DA0">
        <w:rPr>
          <w:rFonts w:ascii="Times New Roman" w:hAnsi="Times New Roman"/>
          <w:lang w:val="be-BY"/>
        </w:rPr>
        <w:t>правядзення разнастайных мерапрыемстваў у межах пректа</w:t>
      </w:r>
      <w:r w:rsidR="003A17B2" w:rsidRPr="00144DA0">
        <w:rPr>
          <w:rFonts w:ascii="Times New Roman" w:hAnsi="Times New Roman"/>
          <w:lang w:val="be-BY"/>
        </w:rPr>
        <w:t>), “Матуліна школа” (арганізацыя сумеснай дзейнасці бацькоў і дзяцей па аднаўленні і захаванні беларускіх народных традыцый).</w:t>
      </w:r>
    </w:p>
    <w:p w:rsidR="00007871" w:rsidRPr="00144DA0" w:rsidRDefault="00007871" w:rsidP="003A17B2">
      <w:pPr>
        <w:spacing w:after="0" w:line="240" w:lineRule="auto"/>
        <w:ind w:firstLine="708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 xml:space="preserve">Работа выдалася цікавай і насычанай для ўсіх удзельнікаў праекта. Планавалася яна такім чынам, каб максімальна рэалізаваць пастаўленыя задачы і раскрыць заяўленыя накірункі. </w:t>
      </w:r>
    </w:p>
    <w:p w:rsidR="00E233E9" w:rsidRPr="00144DA0" w:rsidRDefault="003A17B2" w:rsidP="00E233E9">
      <w:pPr>
        <w:spacing w:after="0" w:line="240" w:lineRule="auto"/>
        <w:ind w:firstLine="567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 xml:space="preserve">Дзеці пазнаёміліся з </w:t>
      </w:r>
      <w:r w:rsidR="00570B51" w:rsidRPr="00144DA0">
        <w:rPr>
          <w:rFonts w:ascii="Times New Roman" w:hAnsi="Times New Roman"/>
          <w:lang w:val="be-BY"/>
        </w:rPr>
        <w:t>многімі</w:t>
      </w:r>
      <w:r w:rsidRPr="00144DA0">
        <w:rPr>
          <w:rFonts w:ascii="Times New Roman" w:hAnsi="Times New Roman"/>
          <w:lang w:val="be-BY"/>
        </w:rPr>
        <w:t xml:space="preserve"> народнымі </w:t>
      </w:r>
      <w:r w:rsidR="00570B51" w:rsidRPr="00144DA0">
        <w:rPr>
          <w:rFonts w:ascii="Times New Roman" w:hAnsi="Times New Roman"/>
          <w:lang w:val="be-BY"/>
        </w:rPr>
        <w:t xml:space="preserve">абрадавымі, бытавымі, каляндарнымі </w:t>
      </w:r>
      <w:r w:rsidRPr="00144DA0">
        <w:rPr>
          <w:rFonts w:ascii="Times New Roman" w:hAnsi="Times New Roman"/>
          <w:lang w:val="be-BY"/>
        </w:rPr>
        <w:t>гульнямі</w:t>
      </w:r>
      <w:r w:rsidR="00570B51" w:rsidRPr="00144DA0">
        <w:rPr>
          <w:rFonts w:ascii="Times New Roman" w:hAnsi="Times New Roman"/>
          <w:lang w:val="be-BY"/>
        </w:rPr>
        <w:t xml:space="preserve"> - </w:t>
      </w:r>
      <w:r w:rsidRPr="00144DA0">
        <w:rPr>
          <w:rFonts w:ascii="Times New Roman" w:hAnsi="Times New Roman"/>
          <w:lang w:val="be-BY"/>
        </w:rPr>
        <w:t xml:space="preserve"> “Лён”, “Гарлачык”, “Каза”, “Каляда”, “Замарожаныя”, “Журавель”, “Выпякаем хлеб”</w:t>
      </w:r>
      <w:r w:rsidR="00144141" w:rsidRPr="00144DA0">
        <w:rPr>
          <w:rFonts w:ascii="Times New Roman" w:hAnsi="Times New Roman"/>
          <w:lang w:val="be-BY"/>
        </w:rPr>
        <w:t>і іншыя</w:t>
      </w:r>
      <w:r w:rsidR="00570B51" w:rsidRPr="00144DA0">
        <w:rPr>
          <w:rFonts w:ascii="Times New Roman" w:hAnsi="Times New Roman"/>
          <w:lang w:val="be-BY"/>
        </w:rPr>
        <w:t>.</w:t>
      </w:r>
      <w:r w:rsidR="00144141" w:rsidRPr="00144DA0">
        <w:rPr>
          <w:rFonts w:ascii="Times New Roman" w:hAnsi="Times New Roman"/>
          <w:lang w:val="be-BY"/>
        </w:rPr>
        <w:t xml:space="preserve"> </w:t>
      </w:r>
      <w:r w:rsidR="00570B51" w:rsidRPr="00144DA0">
        <w:rPr>
          <w:rFonts w:ascii="Times New Roman" w:hAnsi="Times New Roman"/>
          <w:lang w:val="be-BY"/>
        </w:rPr>
        <w:t>Аднак наша галоўная задача заключалася не ў простым знаёмстве з пра</w:t>
      </w:r>
      <w:r w:rsidR="00FB494A" w:rsidRPr="00144DA0">
        <w:rPr>
          <w:rFonts w:ascii="Times New Roman" w:hAnsi="Times New Roman"/>
          <w:lang w:val="be-BY"/>
        </w:rPr>
        <w:t>в</w:t>
      </w:r>
      <w:r w:rsidR="00570B51" w:rsidRPr="00144DA0">
        <w:rPr>
          <w:rFonts w:ascii="Times New Roman" w:hAnsi="Times New Roman"/>
          <w:lang w:val="be-BY"/>
        </w:rPr>
        <w:t>іламі, а ў раскрыцці нацыянальнага вопыту, знаёмстве з прадметамі народнага быт</w:t>
      </w:r>
      <w:r w:rsidR="00550C4F" w:rsidRPr="00144DA0">
        <w:rPr>
          <w:rFonts w:ascii="Times New Roman" w:hAnsi="Times New Roman"/>
          <w:lang w:val="be-BY"/>
        </w:rPr>
        <w:t>а</w:t>
      </w:r>
      <w:r w:rsidR="00570B51" w:rsidRPr="00144DA0">
        <w:rPr>
          <w:rFonts w:ascii="Times New Roman" w:hAnsi="Times New Roman"/>
          <w:lang w:val="be-BY"/>
        </w:rPr>
        <w:t xml:space="preserve">, звычаямі і традыцыямі. </w:t>
      </w:r>
      <w:r w:rsidR="00550C4F" w:rsidRPr="00144DA0">
        <w:rPr>
          <w:rFonts w:ascii="Times New Roman" w:hAnsi="Times New Roman"/>
          <w:lang w:val="be-BY"/>
        </w:rPr>
        <w:t xml:space="preserve">Перш чым пазнаёміць дзіця з гульнёй, выхавацелі шукалі тыя прадметы, якія там сустракаліся, рыхтавалі міні-выставу ў </w:t>
      </w:r>
      <w:r w:rsidRPr="00144DA0">
        <w:rPr>
          <w:rFonts w:ascii="Times New Roman" w:hAnsi="Times New Roman"/>
          <w:lang w:val="be-BY"/>
        </w:rPr>
        <w:t>куточку “Беларуская хатка”</w:t>
      </w:r>
      <w:r w:rsidR="00550C4F" w:rsidRPr="00144DA0">
        <w:rPr>
          <w:rFonts w:ascii="Times New Roman" w:hAnsi="Times New Roman"/>
          <w:lang w:val="be-BY"/>
        </w:rPr>
        <w:t xml:space="preserve">, відэаматэрыялы, арганізоўвалі выставы дзіцячых малюнкаў і творчых работ на гэтую тэматыку, рыхтавалі касцюмы і атрыбуты, неабходныя для гульні. </w:t>
      </w:r>
      <w:r w:rsidR="00144141" w:rsidRPr="00144DA0">
        <w:rPr>
          <w:rFonts w:ascii="Times New Roman" w:hAnsi="Times New Roman"/>
          <w:lang w:val="be-BY"/>
        </w:rPr>
        <w:t xml:space="preserve">Работа была арганізавана такім чынам, каб дзеці маглі максімальна пазнаёміцца з вывучаемым аб’ектам праз розныя віды дзейнасці. Напрыклад, пры </w:t>
      </w:r>
      <w:r w:rsidR="00144141" w:rsidRPr="00144DA0">
        <w:rPr>
          <w:rFonts w:ascii="Times New Roman" w:hAnsi="Times New Roman"/>
          <w:lang w:val="be-BY"/>
        </w:rPr>
        <w:lastRenderedPageBreak/>
        <w:t xml:space="preserve">знаёмстве з гульнёй “Лён” была арганізавана музычная забава “Ой, сэрца, лянок”, выстава “Бабуліна кашуля”, правядзенне віртуальнай экскурсіі “Ці можа сукенка ў полі вырасці?”, назіранне за ростам ільну на міні-агародзе, </w:t>
      </w:r>
      <w:r w:rsidR="00117927" w:rsidRPr="00144DA0">
        <w:rPr>
          <w:rFonts w:ascii="Times New Roman" w:hAnsi="Times New Roman"/>
          <w:lang w:val="be-BY"/>
        </w:rPr>
        <w:t xml:space="preserve">правядзенне вопытаў з ільном у коточку эксперыментавання, выраб сумесна з матулямі ільняных лялек, афармленне лэпбука і г.д. Дзеці мелі магчымасць </w:t>
      </w:r>
      <w:r w:rsidR="003450A9" w:rsidRPr="00144DA0">
        <w:rPr>
          <w:rFonts w:ascii="Times New Roman" w:hAnsi="Times New Roman"/>
          <w:lang w:val="be-BY"/>
        </w:rPr>
        <w:t>у</w:t>
      </w:r>
      <w:r w:rsidR="00117927" w:rsidRPr="00144DA0">
        <w:rPr>
          <w:rFonts w:ascii="Times New Roman" w:hAnsi="Times New Roman"/>
          <w:lang w:val="be-BY"/>
        </w:rPr>
        <w:t>вачавідкі назірац</w:t>
      </w:r>
      <w:r w:rsidR="003450A9" w:rsidRPr="00144DA0">
        <w:rPr>
          <w:rFonts w:ascii="Times New Roman" w:hAnsi="Times New Roman"/>
          <w:lang w:val="be-BY"/>
        </w:rPr>
        <w:t xml:space="preserve">ь, як вышываецца </w:t>
      </w:r>
      <w:r w:rsidR="00117927" w:rsidRPr="00144DA0">
        <w:rPr>
          <w:rFonts w:ascii="Times New Roman" w:hAnsi="Times New Roman"/>
          <w:lang w:val="be-BY"/>
        </w:rPr>
        <w:t xml:space="preserve">льяны ручнік, пазнаёміцца з даматканымі посцілкамі, настольнікамі з ільну, </w:t>
      </w:r>
      <w:r w:rsidR="00780398" w:rsidRPr="00144DA0">
        <w:rPr>
          <w:rFonts w:ascii="Times New Roman" w:hAnsi="Times New Roman"/>
          <w:lang w:val="be-BY"/>
        </w:rPr>
        <w:t>прымерыць народны касцюм. В</w:t>
      </w:r>
      <w:r w:rsidRPr="00144DA0">
        <w:rPr>
          <w:rFonts w:ascii="Times New Roman" w:hAnsi="Times New Roman"/>
          <w:lang w:val="be-BY"/>
        </w:rPr>
        <w:t xml:space="preserve">ыхаванцы </w:t>
      </w:r>
      <w:r w:rsidR="00780398" w:rsidRPr="00144DA0">
        <w:rPr>
          <w:rFonts w:ascii="Times New Roman" w:hAnsi="Times New Roman"/>
          <w:lang w:val="be-BY"/>
        </w:rPr>
        <w:t xml:space="preserve">паступова </w:t>
      </w:r>
      <w:r w:rsidRPr="00144DA0">
        <w:rPr>
          <w:rFonts w:ascii="Times New Roman" w:hAnsi="Times New Roman"/>
          <w:lang w:val="be-BY"/>
        </w:rPr>
        <w:t>знаём</w:t>
      </w:r>
      <w:r w:rsidR="00780398" w:rsidRPr="00144DA0">
        <w:rPr>
          <w:rFonts w:ascii="Times New Roman" w:hAnsi="Times New Roman"/>
          <w:lang w:val="be-BY"/>
        </w:rPr>
        <w:t>іліся</w:t>
      </w:r>
      <w:r w:rsidRPr="00144DA0">
        <w:rPr>
          <w:rFonts w:ascii="Times New Roman" w:hAnsi="Times New Roman"/>
          <w:lang w:val="be-BY"/>
        </w:rPr>
        <w:t xml:space="preserve"> з прадметамі быту, народнымі рамёствамі, элементамі сялянскага жыцця, народнымі лялькамі, якія апісваюцца, сустракаюцца або нейкім чынам звязаны з народнымі гульнямі. </w:t>
      </w:r>
      <w:r w:rsidR="00464155" w:rsidRPr="00144DA0">
        <w:rPr>
          <w:rFonts w:ascii="Times New Roman" w:hAnsi="Times New Roman"/>
          <w:lang w:val="be-BY"/>
        </w:rPr>
        <w:t xml:space="preserve">Дзеткі </w:t>
      </w:r>
      <w:r w:rsidRPr="00144DA0">
        <w:rPr>
          <w:rFonts w:ascii="Times New Roman" w:hAnsi="Times New Roman"/>
          <w:lang w:val="be-BY"/>
        </w:rPr>
        <w:t>м</w:t>
      </w:r>
      <w:r w:rsidR="00464155" w:rsidRPr="00144DA0">
        <w:rPr>
          <w:rFonts w:ascii="Times New Roman" w:hAnsi="Times New Roman"/>
          <w:lang w:val="be-BY"/>
        </w:rPr>
        <w:t>елі</w:t>
      </w:r>
      <w:r w:rsidRPr="00144DA0">
        <w:rPr>
          <w:rFonts w:ascii="Times New Roman" w:hAnsi="Times New Roman"/>
          <w:lang w:val="be-BY"/>
        </w:rPr>
        <w:t xml:space="preserve"> магчымасць сустрэцца з майстрамі сваёй мясцовасці, якія </w:t>
      </w:r>
      <w:r w:rsidR="00995D43" w:rsidRPr="00144DA0">
        <w:rPr>
          <w:rFonts w:ascii="Times New Roman" w:hAnsi="Times New Roman"/>
          <w:lang w:val="be-BY"/>
        </w:rPr>
        <w:t xml:space="preserve">пазнаёмілі іх </w:t>
      </w:r>
      <w:r w:rsidRPr="00144DA0">
        <w:rPr>
          <w:rFonts w:ascii="Times New Roman" w:hAnsi="Times New Roman"/>
          <w:lang w:val="be-BY"/>
        </w:rPr>
        <w:t xml:space="preserve">са сваім рамяством. </w:t>
      </w:r>
      <w:r w:rsidR="00E233E9" w:rsidRPr="00144DA0">
        <w:rPr>
          <w:rFonts w:ascii="Times New Roman" w:hAnsi="Times New Roman"/>
          <w:lang w:val="be-BY"/>
        </w:rPr>
        <w:t xml:space="preserve">У межах праекта перыядычна праводзіліся тэматычныя дні беларускай гульні і лялькі. Уся дзейнасць была арганізавана вокол пэўнай гульні і з дапамогай тых атрыбутаў і прадметаў нацыянальнага быту, якія былі ўжо добра знаёмы дзецям. Добрай традыцыяй стала правядзенне фальклорных свят – “Ішла каза рагатая”, “Свята куцці і калядак”, “Гуканне вясны”. </w:t>
      </w:r>
    </w:p>
    <w:p w:rsidR="00C86E8A" w:rsidRPr="00144DA0" w:rsidRDefault="003A17B2" w:rsidP="003A17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ab/>
        <w:t xml:space="preserve">Значную ролю ў паспяховай рэалізацыі педагагічнага праекта адыгрывае прадметнае асяроддзе, неабходнае для </w:t>
      </w:r>
      <w:r w:rsidR="00995D43" w:rsidRPr="00144DA0">
        <w:rPr>
          <w:rFonts w:ascii="Times New Roman" w:hAnsi="Times New Roman"/>
          <w:lang w:val="be-BY"/>
        </w:rPr>
        <w:t xml:space="preserve">яго </w:t>
      </w:r>
      <w:r w:rsidRPr="00144DA0">
        <w:rPr>
          <w:rFonts w:ascii="Times New Roman" w:hAnsi="Times New Roman"/>
          <w:lang w:val="be-BY"/>
        </w:rPr>
        <w:t>якаснай рэалізацыі</w:t>
      </w:r>
      <w:r w:rsidR="00995D43" w:rsidRPr="00144DA0">
        <w:rPr>
          <w:rFonts w:ascii="Times New Roman" w:hAnsi="Times New Roman"/>
          <w:lang w:val="be-BY"/>
        </w:rPr>
        <w:t>.</w:t>
      </w:r>
      <w:r w:rsidRPr="00144DA0">
        <w:rPr>
          <w:rFonts w:ascii="Times New Roman" w:hAnsi="Times New Roman"/>
          <w:lang w:val="be-BY"/>
        </w:rPr>
        <w:t>Выхавацелямі</w:t>
      </w:r>
      <w:r w:rsidR="00995D43" w:rsidRPr="00144DA0">
        <w:rPr>
          <w:rFonts w:ascii="Times New Roman" w:hAnsi="Times New Roman"/>
          <w:lang w:val="be-BY"/>
        </w:rPr>
        <w:t xml:space="preserve"> сумесна з бацькамі </w:t>
      </w:r>
      <w:r w:rsidRPr="00144DA0">
        <w:rPr>
          <w:rFonts w:ascii="Times New Roman" w:hAnsi="Times New Roman"/>
          <w:lang w:val="be-BY"/>
        </w:rPr>
        <w:t>праведзена значная работа ў гэтым на</w:t>
      </w:r>
      <w:r w:rsidR="00995D43" w:rsidRPr="00144DA0">
        <w:rPr>
          <w:rFonts w:ascii="Times New Roman" w:hAnsi="Times New Roman"/>
          <w:lang w:val="be-BY"/>
        </w:rPr>
        <w:t>кірунку</w:t>
      </w:r>
      <w:r w:rsidRPr="00144DA0">
        <w:rPr>
          <w:rFonts w:ascii="Times New Roman" w:hAnsi="Times New Roman"/>
          <w:lang w:val="be-BY"/>
        </w:rPr>
        <w:t xml:space="preserve">. У групавых памяшканнях створаны і пастаянна папаўняюцца куткі беларускай </w:t>
      </w:r>
      <w:r w:rsidR="00995D43" w:rsidRPr="00144DA0">
        <w:rPr>
          <w:rFonts w:ascii="Times New Roman" w:hAnsi="Times New Roman"/>
          <w:lang w:val="be-BY"/>
        </w:rPr>
        <w:t>культуры</w:t>
      </w:r>
      <w:r w:rsidRPr="00144DA0">
        <w:rPr>
          <w:rFonts w:ascii="Times New Roman" w:hAnsi="Times New Roman"/>
          <w:lang w:val="be-BY"/>
        </w:rPr>
        <w:t>, дзе размешчана неабходнае гульнявое абсталяванне, прадметы побыту, нацыянальнага адзення, атрыбуты для народных гульняў</w:t>
      </w:r>
      <w:r w:rsidR="00C86E8A" w:rsidRPr="00144DA0">
        <w:rPr>
          <w:rFonts w:ascii="Times New Roman" w:hAnsi="Times New Roman"/>
          <w:lang w:val="be-BY"/>
        </w:rPr>
        <w:t xml:space="preserve">, </w:t>
      </w:r>
      <w:r w:rsidRPr="00144DA0">
        <w:rPr>
          <w:rFonts w:ascii="Times New Roman" w:hAnsi="Times New Roman"/>
          <w:lang w:val="be-BY"/>
        </w:rPr>
        <w:t>неабходныя для арганізацыі самастойнай дзейнасці дашкольнікаў. Значная ўвага нада</w:t>
      </w:r>
      <w:r w:rsidR="00C86E8A" w:rsidRPr="00144DA0">
        <w:rPr>
          <w:rFonts w:ascii="Times New Roman" w:hAnsi="Times New Roman"/>
          <w:lang w:val="be-BY"/>
        </w:rPr>
        <w:t>валася пастаяннаму</w:t>
      </w:r>
      <w:r w:rsidRPr="00144DA0">
        <w:rPr>
          <w:rFonts w:ascii="Times New Roman" w:hAnsi="Times New Roman"/>
          <w:lang w:val="be-BY"/>
        </w:rPr>
        <w:t xml:space="preserve"> папаўненню і а</w:t>
      </w:r>
      <w:r w:rsidR="00C86E8A" w:rsidRPr="00144DA0">
        <w:rPr>
          <w:rFonts w:ascii="Times New Roman" w:hAnsi="Times New Roman"/>
          <w:lang w:val="be-BY"/>
        </w:rPr>
        <w:t>д</w:t>
      </w:r>
      <w:r w:rsidRPr="00144DA0">
        <w:rPr>
          <w:rFonts w:ascii="Times New Roman" w:hAnsi="Times New Roman"/>
          <w:lang w:val="be-BY"/>
        </w:rPr>
        <w:t>наўленню этнаграфі</w:t>
      </w:r>
      <w:r w:rsidR="00C86E8A" w:rsidRPr="00144DA0">
        <w:rPr>
          <w:rFonts w:ascii="Times New Roman" w:hAnsi="Times New Roman"/>
          <w:lang w:val="be-BY"/>
        </w:rPr>
        <w:t xml:space="preserve">чнага кутка «Беларуская хатка», дзе ў асноўным арганізоўваліся асноўныя мерапрыемствы праекта, праводзіліся фальклорныя святы. </w:t>
      </w:r>
      <w:r w:rsidRPr="00144DA0">
        <w:rPr>
          <w:rFonts w:ascii="Times New Roman" w:hAnsi="Times New Roman"/>
          <w:lang w:val="be-BY"/>
        </w:rPr>
        <w:t>Сумеснымі намаганнямі педагогаў, бацькоў, мясцовых умельцаў сабраны цікавыя прадметы побыту і культуры беларусаў,</w:t>
      </w:r>
      <w:r w:rsidR="00C86E8A" w:rsidRPr="00144DA0">
        <w:rPr>
          <w:rFonts w:ascii="Times New Roman" w:hAnsi="Times New Roman"/>
          <w:lang w:val="be-BY"/>
        </w:rPr>
        <w:t xml:space="preserve"> якія даюць магчымасць знаёміць выхаванцаў з культурай і бытам свайго краю. </w:t>
      </w:r>
    </w:p>
    <w:p w:rsidR="003A17B2" w:rsidRPr="00144DA0" w:rsidRDefault="00C86E8A" w:rsidP="003A17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ab/>
      </w:r>
      <w:r w:rsidR="00307C23" w:rsidRPr="00144DA0">
        <w:rPr>
          <w:rFonts w:ascii="Times New Roman" w:hAnsi="Times New Roman"/>
          <w:lang w:val="be-BY"/>
        </w:rPr>
        <w:t>Неабход</w:t>
      </w:r>
      <w:r w:rsidR="003450A9" w:rsidRPr="00144DA0">
        <w:rPr>
          <w:rFonts w:ascii="Times New Roman" w:hAnsi="Times New Roman"/>
          <w:lang w:val="be-BY"/>
        </w:rPr>
        <w:t>на асобна сказаць пра значнасць</w:t>
      </w:r>
      <w:r w:rsidR="00307C23" w:rsidRPr="00144DA0">
        <w:rPr>
          <w:rFonts w:ascii="Times New Roman" w:hAnsi="Times New Roman"/>
          <w:lang w:val="be-BY"/>
        </w:rPr>
        <w:t xml:space="preserve"> накірунка «Матуліна школа”, паколькі адной з асноўных задача праекта было актыўнае ўключэнне ў яго рэалізацыю бацькоў выхаванцаў. Трэба сказаць, што матулі сталі актыўнымі ўдзельнікамі і памочнікамі ў гэтай справе. </w:t>
      </w:r>
      <w:r w:rsidR="0049569B" w:rsidRPr="00144DA0">
        <w:rPr>
          <w:rFonts w:ascii="Times New Roman" w:hAnsi="Times New Roman"/>
          <w:lang w:val="be-BY"/>
        </w:rPr>
        <w:t>У рамках дадзенага накірунку былі праведзены розныя мерапрыемствы з удзелам бацькоў дашкольнікаў: кансультацыя "Народная цацка ў жыцці дашкольніка", практыкумы "Давайце пагуляем" (развучванне народных гульняў), "Умелыя ручкі" (выраб атрыбутаў для арганізацыі гульняў), "Беларуская цацка" ( выраб лялек-абярэгаў), майстар-клас "Абярэг шчаслівага мацярынства", выдадзены часопіс для бацькоў "Беларуская цацка - камора народнага мастацтва", фотавыстава "Традыцыі народа ў маёй сям'і", выстава "Лялькі маёй бабулі".</w:t>
      </w:r>
      <w:r w:rsidR="003450A9" w:rsidRPr="00144DA0">
        <w:rPr>
          <w:rFonts w:ascii="Times New Roman" w:hAnsi="Times New Roman"/>
          <w:lang w:val="be-BY"/>
        </w:rPr>
        <w:t xml:space="preserve"> </w:t>
      </w:r>
      <w:r w:rsidR="0049569B" w:rsidRPr="00144DA0">
        <w:rPr>
          <w:rFonts w:ascii="Times New Roman" w:hAnsi="Times New Roman"/>
          <w:lang w:val="be-BY"/>
        </w:rPr>
        <w:t xml:space="preserve">Большасць з гэтых мерапрыемстваў арганізоўвалася сумесна з дзецьмі, што выклікала іх асаблівую цікавасць. Асабліва маленькім падабалася арганізоўваць творчыя прэзентацыі таго, што зроблена сваімі рукамі сумесна з матулямі і выхавацелямі.  </w:t>
      </w:r>
    </w:p>
    <w:p w:rsidR="00307C23" w:rsidRPr="00144DA0" w:rsidRDefault="008D27BB" w:rsidP="003A17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ab/>
      </w:r>
      <w:r w:rsidR="00C42732" w:rsidRPr="00144DA0">
        <w:rPr>
          <w:rFonts w:ascii="Times New Roman" w:hAnsi="Times New Roman"/>
          <w:lang w:val="be-BY"/>
        </w:rPr>
        <w:t>Калі мы пачыналі працу над праектам, разумелі неабходнасць пэўнай дыягностыкі фарміравання нацыянальнай культуры і самасвядомасці выхаванцаў праз знаёмства з гульнёй.</w:t>
      </w:r>
      <w:r w:rsidR="00BA6A0B" w:rsidRPr="00144DA0">
        <w:rPr>
          <w:rFonts w:ascii="Times New Roman" w:hAnsi="Times New Roman"/>
          <w:lang w:val="be-BY"/>
        </w:rPr>
        <w:t xml:space="preserve"> Арганізаваць гэтую работу з дашкольнікамі ў сілу іх узроставых асаблівасцей можна </w:t>
      </w:r>
      <w:r w:rsidR="00EE43F8" w:rsidRPr="00144DA0">
        <w:rPr>
          <w:rFonts w:ascii="Times New Roman" w:hAnsi="Times New Roman"/>
          <w:lang w:val="be-BY"/>
        </w:rPr>
        <w:t xml:space="preserve">толькі ў працэсе назірання за </w:t>
      </w:r>
      <w:r w:rsidR="00BA6A0B" w:rsidRPr="00144DA0">
        <w:rPr>
          <w:rFonts w:ascii="Times New Roman" w:hAnsi="Times New Roman"/>
          <w:lang w:val="be-BY"/>
        </w:rPr>
        <w:t>штодзённай дзе</w:t>
      </w:r>
      <w:r w:rsidR="003450A9" w:rsidRPr="00144DA0">
        <w:rPr>
          <w:rFonts w:ascii="Times New Roman" w:hAnsi="Times New Roman"/>
          <w:lang w:val="be-BY"/>
        </w:rPr>
        <w:t>йнасцю</w:t>
      </w:r>
      <w:r w:rsidR="00BA6A0B" w:rsidRPr="00144DA0">
        <w:rPr>
          <w:rFonts w:ascii="Times New Roman" w:hAnsi="Times New Roman"/>
          <w:lang w:val="be-BY"/>
        </w:rPr>
        <w:t xml:space="preserve"> і фарміраваннем узроўн</w:t>
      </w:r>
      <w:r w:rsidR="003450A9" w:rsidRPr="00144DA0">
        <w:rPr>
          <w:rFonts w:ascii="Times New Roman" w:hAnsi="Times New Roman"/>
          <w:lang w:val="be-BY"/>
        </w:rPr>
        <w:t>ю</w:t>
      </w:r>
      <w:r w:rsidR="00BA6A0B" w:rsidRPr="00144DA0">
        <w:rPr>
          <w:rFonts w:ascii="Times New Roman" w:hAnsi="Times New Roman"/>
          <w:lang w:val="be-BY"/>
        </w:rPr>
        <w:t xml:space="preserve"> сацыяльнай актыўнасці. Крытэрыі </w:t>
      </w:r>
      <w:r w:rsidR="00EE43F8" w:rsidRPr="00144DA0">
        <w:rPr>
          <w:rFonts w:ascii="Times New Roman" w:hAnsi="Times New Roman"/>
          <w:lang w:val="be-BY"/>
        </w:rPr>
        <w:t>намі былі рас</w:t>
      </w:r>
      <w:r w:rsidR="00BA6A0B" w:rsidRPr="00144DA0">
        <w:rPr>
          <w:rFonts w:ascii="Times New Roman" w:hAnsi="Times New Roman"/>
          <w:lang w:val="be-BY"/>
        </w:rPr>
        <w:t xml:space="preserve">працаваны на аснове праграмы дашкольнага навучання. Вынікі назірання  паказваюць, што праект з’яўляецца даволі прадуктыўным. </w:t>
      </w:r>
      <w:r w:rsidR="005E27AE" w:rsidRPr="00144DA0">
        <w:rPr>
          <w:rFonts w:ascii="Times New Roman" w:hAnsi="Times New Roman"/>
          <w:lang w:val="be-BY"/>
        </w:rPr>
        <w:t xml:space="preserve">Устойлівы ўзровень праяўлення асноў нацыянальнай самасвядомасці к канцу праекта праяўлялі 39% выхаванцаў (на пачатак – 15%), сітуацыйны ўзровень – 43 % ( на пачатак – 22 %), фрагментарны ўзровень – 35 % ( на пачатак – 57 %). </w:t>
      </w:r>
      <w:r w:rsidR="00BA6A0B" w:rsidRPr="00144DA0">
        <w:rPr>
          <w:rFonts w:ascii="Times New Roman" w:hAnsi="Times New Roman"/>
          <w:lang w:val="be-BY"/>
        </w:rPr>
        <w:t>Анкетаванне бацькоў указвае на зацікаўленасць іх вынікамі і гатоўнасць працягваць супрацоўніцтва ў дадзеным накірунку.</w:t>
      </w:r>
      <w:r w:rsidR="00332CCE" w:rsidRPr="00144DA0">
        <w:rPr>
          <w:rFonts w:ascii="Times New Roman" w:hAnsi="Times New Roman"/>
          <w:lang w:val="be-BY"/>
        </w:rPr>
        <w:t xml:space="preserve"> Рэалізацыя праекта дазволіла выклікаць у дзяцей дашкольнага ўзросту і іх бацькоў жывую цікавасць да нацыянальнага быту беларусаў, </w:t>
      </w:r>
      <w:r w:rsidR="003450A9" w:rsidRPr="00144DA0">
        <w:rPr>
          <w:rFonts w:ascii="Times New Roman" w:hAnsi="Times New Roman"/>
          <w:lang w:val="be-BY"/>
        </w:rPr>
        <w:t xml:space="preserve">народных </w:t>
      </w:r>
      <w:r w:rsidR="00332CCE" w:rsidRPr="00144DA0">
        <w:rPr>
          <w:rFonts w:ascii="Times New Roman" w:hAnsi="Times New Roman"/>
          <w:lang w:val="be-BY"/>
        </w:rPr>
        <w:t xml:space="preserve">гульняў, традыцый і абрадаў, устойлівае жаданне прымяняць гэтыя навыкі ў паўсядзённым жыцці. </w:t>
      </w:r>
      <w:r w:rsidR="005E27AE" w:rsidRPr="00144DA0">
        <w:rPr>
          <w:rFonts w:ascii="Times New Roman" w:hAnsi="Times New Roman"/>
          <w:lang w:val="be-BY"/>
        </w:rPr>
        <w:t>Больш 85% бацькоў лічаць работу актуальнай і эфектыўнай.</w:t>
      </w:r>
      <w:r w:rsidR="00332CCE" w:rsidRPr="00144DA0">
        <w:rPr>
          <w:rFonts w:ascii="Times New Roman" w:hAnsi="Times New Roman"/>
          <w:lang w:val="be-BY"/>
        </w:rPr>
        <w:t xml:space="preserve"> Актыўна выкарыстоўваць гульні гатовы 67%. </w:t>
      </w:r>
      <w:r w:rsidR="00EE43F8" w:rsidRPr="00144DA0">
        <w:rPr>
          <w:rFonts w:ascii="Times New Roman" w:hAnsi="Times New Roman"/>
          <w:lang w:val="be-BY"/>
        </w:rPr>
        <w:t>Н</w:t>
      </w:r>
      <w:r w:rsidR="00BA6A0B" w:rsidRPr="00144DA0">
        <w:rPr>
          <w:rFonts w:ascii="Times New Roman" w:hAnsi="Times New Roman"/>
          <w:lang w:val="be-BY"/>
        </w:rPr>
        <w:t>а</w:t>
      </w:r>
      <w:r w:rsidR="00144DA0" w:rsidRPr="00144DA0">
        <w:rPr>
          <w:rFonts w:ascii="Times New Roman" w:hAnsi="Times New Roman"/>
          <w:lang w:val="be-BY"/>
        </w:rPr>
        <w:t xml:space="preserve"> </w:t>
      </w:r>
      <w:r w:rsidR="00BA6A0B" w:rsidRPr="00144DA0">
        <w:rPr>
          <w:rFonts w:ascii="Times New Roman" w:hAnsi="Times New Roman"/>
          <w:lang w:val="be-BY"/>
        </w:rPr>
        <w:t xml:space="preserve">жаль, </w:t>
      </w:r>
      <w:r w:rsidR="00EE43F8" w:rsidRPr="00144DA0">
        <w:rPr>
          <w:rFonts w:ascii="Times New Roman" w:hAnsi="Times New Roman"/>
          <w:lang w:val="be-BY"/>
        </w:rPr>
        <w:t xml:space="preserve">застаюцца актуальнымі пытанні паўсядзённай бытавой беларускамоўнай камунікацыі, таму што самі бацькі не вельмі добра валодаюць ёй. </w:t>
      </w:r>
      <w:r w:rsidR="00332CCE" w:rsidRPr="00144DA0">
        <w:rPr>
          <w:rFonts w:ascii="Times New Roman" w:hAnsi="Times New Roman"/>
          <w:lang w:val="be-BY"/>
        </w:rPr>
        <w:t xml:space="preserve">Толькі 24 % бацькоў размаўляюць з дзецьмі па-беларуску. </w:t>
      </w:r>
    </w:p>
    <w:p w:rsidR="003A17B2" w:rsidRDefault="00EE43F8" w:rsidP="00D02D82">
      <w:pPr>
        <w:spacing w:after="0" w:line="240" w:lineRule="auto"/>
        <w:ind w:firstLine="708"/>
        <w:jc w:val="both"/>
        <w:rPr>
          <w:rFonts w:ascii="Times New Roman" w:hAnsi="Times New Roman"/>
          <w:lang w:val="be-BY"/>
        </w:rPr>
      </w:pPr>
      <w:r w:rsidRPr="00144DA0">
        <w:rPr>
          <w:rFonts w:ascii="Times New Roman" w:hAnsi="Times New Roman"/>
          <w:lang w:val="be-BY"/>
        </w:rPr>
        <w:t xml:space="preserve">Вось такая разнастайная і плённая праца праводзіцца нашымі педагогамі. Створана дастатковая матэрыяльная база і напрацоўкі, якія дазваляюць эфектыўна працягваць работу ў дадзеным накірунку. </w:t>
      </w:r>
      <w:r w:rsidR="005E27AE" w:rsidRPr="00144DA0">
        <w:rPr>
          <w:rFonts w:ascii="Times New Roman" w:hAnsi="Times New Roman"/>
          <w:lang w:val="be-BY"/>
        </w:rPr>
        <w:t>Лічым, што заяўленая праблема з’яўляецца актуальнай не толькі для нашай установы адукацыі</w:t>
      </w:r>
      <w:r w:rsidR="003450A9" w:rsidRPr="00144DA0">
        <w:rPr>
          <w:rFonts w:ascii="Times New Roman" w:hAnsi="Times New Roman"/>
          <w:lang w:val="be-BY"/>
        </w:rPr>
        <w:t>. С</w:t>
      </w:r>
      <w:r w:rsidR="005E27AE" w:rsidRPr="00144DA0">
        <w:rPr>
          <w:rFonts w:ascii="Times New Roman" w:hAnsi="Times New Roman"/>
          <w:lang w:val="be-BY"/>
        </w:rPr>
        <w:t xml:space="preserve">падзяёмся, што наш вопыт зацікавіць многіх педагогаў. </w:t>
      </w:r>
      <w:r w:rsidR="005153D0" w:rsidRPr="00144DA0">
        <w:rPr>
          <w:rFonts w:ascii="Times New Roman" w:hAnsi="Times New Roman"/>
          <w:lang w:val="be-BY"/>
        </w:rPr>
        <w:t>Толькі сумеснымі намаганнямі мы зможам вярнуць цікавасць да сваіх каранёў</w:t>
      </w:r>
      <w:r w:rsidR="000F0659" w:rsidRPr="00144DA0">
        <w:rPr>
          <w:rFonts w:ascii="Times New Roman" w:hAnsi="Times New Roman"/>
          <w:lang w:val="be-BY"/>
        </w:rPr>
        <w:t xml:space="preserve"> і традыцый. </w:t>
      </w:r>
    </w:p>
    <w:p w:rsidR="001E0AB9" w:rsidRDefault="001E0AB9" w:rsidP="001E0AB9">
      <w:pPr>
        <w:spacing w:after="0" w:line="240" w:lineRule="auto"/>
        <w:ind w:firstLine="708"/>
        <w:jc w:val="center"/>
        <w:rPr>
          <w:rFonts w:ascii="Times New Roman" w:hAnsi="Times New Roman"/>
          <w:lang w:val="be-BY"/>
        </w:rPr>
      </w:pPr>
    </w:p>
    <w:p w:rsidR="001E0AB9" w:rsidRPr="00144DA0" w:rsidRDefault="001E0AB9" w:rsidP="001E0AB9">
      <w:pPr>
        <w:spacing w:after="0" w:line="240" w:lineRule="auto"/>
        <w:ind w:firstLine="708"/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2022 год</w:t>
      </w:r>
    </w:p>
    <w:sectPr w:rsidR="001E0AB9" w:rsidRPr="00144DA0" w:rsidSect="001E0AB9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0A" w:rsidRDefault="00B27A0A" w:rsidP="00075889">
      <w:pPr>
        <w:spacing w:after="0" w:line="240" w:lineRule="auto"/>
      </w:pPr>
      <w:r>
        <w:separator/>
      </w:r>
    </w:p>
  </w:endnote>
  <w:endnote w:type="continuationSeparator" w:id="0">
    <w:p w:rsidR="00B27A0A" w:rsidRDefault="00B27A0A" w:rsidP="0007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55" w:rsidRDefault="00740261" w:rsidP="00304C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39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355" w:rsidRDefault="001E0AB9" w:rsidP="00DA5F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55" w:rsidRPr="0062605C" w:rsidRDefault="00740261" w:rsidP="00304C03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62605C">
      <w:rPr>
        <w:rStyle w:val="a5"/>
        <w:rFonts w:ascii="Times New Roman" w:hAnsi="Times New Roman"/>
        <w:sz w:val="24"/>
        <w:szCs w:val="24"/>
      </w:rPr>
      <w:fldChar w:fldCharType="begin"/>
    </w:r>
    <w:r w:rsidR="000C39D3" w:rsidRPr="0062605C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2605C">
      <w:rPr>
        <w:rStyle w:val="a5"/>
        <w:rFonts w:ascii="Times New Roman" w:hAnsi="Times New Roman"/>
        <w:sz w:val="24"/>
        <w:szCs w:val="24"/>
      </w:rPr>
      <w:fldChar w:fldCharType="separate"/>
    </w:r>
    <w:r w:rsidR="001E0AB9">
      <w:rPr>
        <w:rStyle w:val="a5"/>
        <w:rFonts w:ascii="Times New Roman" w:hAnsi="Times New Roman"/>
        <w:noProof/>
        <w:sz w:val="24"/>
        <w:szCs w:val="24"/>
      </w:rPr>
      <w:t>2</w:t>
    </w:r>
    <w:r w:rsidRPr="0062605C">
      <w:rPr>
        <w:rStyle w:val="a5"/>
        <w:rFonts w:ascii="Times New Roman" w:hAnsi="Times New Roman"/>
        <w:sz w:val="24"/>
        <w:szCs w:val="24"/>
      </w:rPr>
      <w:fldChar w:fldCharType="end"/>
    </w:r>
  </w:p>
  <w:p w:rsidR="00E30355" w:rsidRDefault="001E0AB9" w:rsidP="00DA5F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0A" w:rsidRDefault="00B27A0A" w:rsidP="00075889">
      <w:pPr>
        <w:spacing w:after="0" w:line="240" w:lineRule="auto"/>
      </w:pPr>
      <w:r>
        <w:separator/>
      </w:r>
    </w:p>
  </w:footnote>
  <w:footnote w:type="continuationSeparator" w:id="0">
    <w:p w:rsidR="00B27A0A" w:rsidRDefault="00B27A0A" w:rsidP="0007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D6A0B"/>
    <w:multiLevelType w:val="hybridMultilevel"/>
    <w:tmpl w:val="569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0240DD"/>
    <w:multiLevelType w:val="hybridMultilevel"/>
    <w:tmpl w:val="F1AAC534"/>
    <w:lvl w:ilvl="0" w:tplc="2CE01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9D3"/>
    <w:rsid w:val="000054A1"/>
    <w:rsid w:val="00007871"/>
    <w:rsid w:val="00075889"/>
    <w:rsid w:val="000C39D3"/>
    <w:rsid w:val="000C4EC7"/>
    <w:rsid w:val="000F0659"/>
    <w:rsid w:val="00117927"/>
    <w:rsid w:val="00144141"/>
    <w:rsid w:val="00144DA0"/>
    <w:rsid w:val="001611F4"/>
    <w:rsid w:val="00183805"/>
    <w:rsid w:val="00194B71"/>
    <w:rsid w:val="001B2A35"/>
    <w:rsid w:val="001E0AB9"/>
    <w:rsid w:val="001E56B5"/>
    <w:rsid w:val="002141B4"/>
    <w:rsid w:val="00224616"/>
    <w:rsid w:val="00307C23"/>
    <w:rsid w:val="00312B81"/>
    <w:rsid w:val="00332CCE"/>
    <w:rsid w:val="003450A9"/>
    <w:rsid w:val="0034613F"/>
    <w:rsid w:val="003A17B2"/>
    <w:rsid w:val="003B6F2C"/>
    <w:rsid w:val="003F6BFD"/>
    <w:rsid w:val="00432EF9"/>
    <w:rsid w:val="00445C1F"/>
    <w:rsid w:val="00464155"/>
    <w:rsid w:val="00465675"/>
    <w:rsid w:val="00483401"/>
    <w:rsid w:val="0049569B"/>
    <w:rsid w:val="005153D0"/>
    <w:rsid w:val="00524E55"/>
    <w:rsid w:val="00550C4F"/>
    <w:rsid w:val="00570B51"/>
    <w:rsid w:val="005A2721"/>
    <w:rsid w:val="005B1EFE"/>
    <w:rsid w:val="005C1078"/>
    <w:rsid w:val="005E27AE"/>
    <w:rsid w:val="00684A07"/>
    <w:rsid w:val="006A3C78"/>
    <w:rsid w:val="006B7379"/>
    <w:rsid w:val="006D73B8"/>
    <w:rsid w:val="00733517"/>
    <w:rsid w:val="00740261"/>
    <w:rsid w:val="00780398"/>
    <w:rsid w:val="007A383F"/>
    <w:rsid w:val="008143FB"/>
    <w:rsid w:val="0085169F"/>
    <w:rsid w:val="00881EF7"/>
    <w:rsid w:val="008C73EA"/>
    <w:rsid w:val="008D27BB"/>
    <w:rsid w:val="00960CD2"/>
    <w:rsid w:val="00976CE8"/>
    <w:rsid w:val="00995D43"/>
    <w:rsid w:val="009D729C"/>
    <w:rsid w:val="00A22652"/>
    <w:rsid w:val="00A75229"/>
    <w:rsid w:val="00A91E43"/>
    <w:rsid w:val="00A94249"/>
    <w:rsid w:val="00AD0A27"/>
    <w:rsid w:val="00B20116"/>
    <w:rsid w:val="00B27A0A"/>
    <w:rsid w:val="00B27F9A"/>
    <w:rsid w:val="00B61BC5"/>
    <w:rsid w:val="00BA6A0B"/>
    <w:rsid w:val="00BC5574"/>
    <w:rsid w:val="00C42732"/>
    <w:rsid w:val="00C6497A"/>
    <w:rsid w:val="00C86E8A"/>
    <w:rsid w:val="00CB0A4D"/>
    <w:rsid w:val="00CB65AC"/>
    <w:rsid w:val="00CE578F"/>
    <w:rsid w:val="00CF68AB"/>
    <w:rsid w:val="00D011DA"/>
    <w:rsid w:val="00D02D82"/>
    <w:rsid w:val="00D10030"/>
    <w:rsid w:val="00D13964"/>
    <w:rsid w:val="00DA142E"/>
    <w:rsid w:val="00E233E9"/>
    <w:rsid w:val="00E94D03"/>
    <w:rsid w:val="00EA02C5"/>
    <w:rsid w:val="00EA3AB5"/>
    <w:rsid w:val="00EE43F8"/>
    <w:rsid w:val="00EE684A"/>
    <w:rsid w:val="00F43650"/>
    <w:rsid w:val="00F75B53"/>
    <w:rsid w:val="00FB494A"/>
    <w:rsid w:val="00FB5C1E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7366-4E09-4287-A85D-D3ABFC30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39D3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0C39D3"/>
    <w:rPr>
      <w:rFonts w:cs="Times New Roman"/>
    </w:rPr>
  </w:style>
  <w:style w:type="character" w:styleId="a6">
    <w:name w:val="Hyperlink"/>
    <w:basedOn w:val="a0"/>
    <w:uiPriority w:val="99"/>
    <w:unhideWhenUsed/>
    <w:rsid w:val="00CB65AC"/>
    <w:rPr>
      <w:color w:val="0000FF" w:themeColor="hyperlink"/>
      <w:u w:val="single"/>
    </w:rPr>
  </w:style>
  <w:style w:type="paragraph" w:styleId="a7">
    <w:name w:val="No Spacing"/>
    <w:uiPriority w:val="1"/>
    <w:qFormat/>
    <w:rsid w:val="00CB65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el@nesvizh.e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4BC0-50FE-487B-9C8C-4A011AF0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Win7Ultimate_x64</cp:lastModifiedBy>
  <cp:revision>23</cp:revision>
  <cp:lastPrinted>2019-12-31T07:54:00Z</cp:lastPrinted>
  <dcterms:created xsi:type="dcterms:W3CDTF">2020-01-20T11:21:00Z</dcterms:created>
  <dcterms:modified xsi:type="dcterms:W3CDTF">2023-06-15T10:33:00Z</dcterms:modified>
</cp:coreProperties>
</file>